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3EC4" w:rsidRPr="0087050D" w:rsidRDefault="00DD3EC4" w:rsidP="00E051F2">
      <w:pPr>
        <w:spacing w:after="240" w:line="240" w:lineRule="auto"/>
        <w:jc w:val="center"/>
        <w:rPr>
          <w:rFonts w:ascii="BrowalliaUPC" w:hAnsi="BrowalliaUPC" w:cs="BrowalliaUPC"/>
          <w:b/>
          <w:bCs/>
          <w:sz w:val="96"/>
          <w:szCs w:val="96"/>
          <w:cs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13.4pt;margin-top:-14.55pt;width:733.75pt;height:1101.7pt;z-index:-251662336">
            <v:imagedata r:id="rId4" o:title="" grayscale="t"/>
          </v:shape>
        </w:pict>
      </w:r>
      <w:r>
        <w:rPr>
          <w:rFonts w:ascii="BrowalliaUPC" w:hAnsi="BrowalliaUPC" w:cs="BrowalliaUPC"/>
          <w:color w:val="000000"/>
          <w:sz w:val="32"/>
          <w:szCs w:val="32"/>
          <w:cs/>
        </w:rPr>
        <w:tab/>
      </w:r>
      <w:r>
        <w:rPr>
          <w:rFonts w:ascii="BrowalliaUPC" w:hAnsi="BrowalliaUPC" w:cs="BrowalliaUPC"/>
          <w:color w:val="000000"/>
          <w:sz w:val="32"/>
          <w:szCs w:val="32"/>
          <w:cs/>
        </w:rPr>
        <w:tab/>
      </w:r>
      <w:r w:rsidRPr="0087050D">
        <w:rPr>
          <w:rFonts w:ascii="BrowalliaUPC" w:hAnsi="BrowalliaUPC" w:cs="BrowalliaUPC"/>
          <w:b/>
          <w:bCs/>
          <w:sz w:val="96"/>
          <w:szCs w:val="96"/>
        </w:rPr>
        <w:t>“</w:t>
      </w:r>
      <w:r w:rsidRPr="0087050D">
        <w:rPr>
          <w:rFonts w:ascii="BrowalliaUPC" w:hAnsi="BrowalliaUPC" w:cs="BrowalliaUPC"/>
          <w:b/>
          <w:bCs/>
          <w:sz w:val="96"/>
          <w:szCs w:val="96"/>
          <w:cs/>
        </w:rPr>
        <w:t>เข้าใจเด็ก ปรับเปลี่ยนกระบวนการ</w:t>
      </w:r>
      <w:r w:rsidRPr="0087050D">
        <w:rPr>
          <w:rFonts w:ascii="BrowalliaUPC" w:hAnsi="BrowalliaUPC" w:cs="BrowalliaUPC"/>
          <w:b/>
          <w:bCs/>
          <w:sz w:val="96"/>
          <w:szCs w:val="96"/>
        </w:rPr>
        <w:t>”</w:t>
      </w:r>
    </w:p>
    <w:p w:rsidR="00DD3EC4" w:rsidRPr="00E051F2" w:rsidRDefault="00DD3EC4" w:rsidP="00E051F2">
      <w:pPr>
        <w:ind w:firstLine="720"/>
        <w:jc w:val="thaiDistribute"/>
        <w:rPr>
          <w:rFonts w:ascii="BrowalliaUPC" w:hAnsi="BrowalliaUPC" w:cs="BrowalliaUPC"/>
          <w:color w:val="000000"/>
          <w:sz w:val="32"/>
          <w:szCs w:val="32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562.85pt;margin-top:5.25pt;width:128.6pt;height:161.45pt;z-index:-251660288;mso-wrap-style:none;mso-width-relative:margin;mso-height-relative:margin" wrapcoords="-253 -253 -253 21726 21853 21726 21853 -253 -253 -253" strokecolor="#404040" strokeweight="2.25pt">
            <v:stroke dashstyle="longDashDotDot"/>
            <v:textbox style="mso-next-textbox:#_x0000_s1027">
              <w:txbxContent>
                <w:p w:rsidR="00DD3EC4" w:rsidRPr="00891C9A" w:rsidRDefault="00DD3EC4" w:rsidP="00B165F0">
                  <w:r w:rsidRPr="00D93472">
                    <w:rPr>
                      <w:rFonts w:ascii="Cordia New" w:hAnsi="Cordia New"/>
                      <w:noProof/>
                      <w:sz w:val="32"/>
                      <w:szCs w:val="32"/>
                    </w:rPr>
                    <w:pict>
                      <v:shape id="Picture 1" o:spid="_x0000_i1026" type="#_x0000_t75" alt="http://a7.sphotos.ak.fbcdn.net/hphotos-ak-snc6/215961_209494302412204_100000549070248_750683_8211288_n.jpg" style="width:107.25pt;height:2in;visibility:visible">
                        <v:imagedata r:id="rId5" o:title=""/>
                      </v:shape>
                    </w:pict>
                  </w:r>
                </w:p>
              </w:txbxContent>
            </v:textbox>
            <w10:wrap type="tight"/>
          </v:shape>
        </w:pict>
      </w:r>
      <w:r w:rsidRPr="0087050D">
        <w:rPr>
          <w:rFonts w:ascii="BrowalliaUPC" w:hAnsi="BrowalliaUPC" w:cs="BrowalliaUPC"/>
          <w:color w:val="000000"/>
          <w:sz w:val="44"/>
          <w:szCs w:val="44"/>
          <w:cs/>
        </w:rPr>
        <w:t xml:space="preserve">ช่วงบ่ายของวันที่ 23 ก.ย. 2559 ซึ่งเป็นเวลาของการประชุมทีมคณิตศาสตร์ ครูนุ่นได้บอกเล่าถึงหัวข้อการเขียน </w:t>
      </w:r>
      <w:r w:rsidRPr="0087050D">
        <w:rPr>
          <w:rFonts w:ascii="BrowalliaUPC" w:hAnsi="BrowalliaUPC" w:cs="BrowalliaUPC"/>
          <w:color w:val="000000"/>
          <w:sz w:val="44"/>
          <w:szCs w:val="44"/>
        </w:rPr>
        <w:t xml:space="preserve">KM </w:t>
      </w:r>
      <w:r w:rsidRPr="0087050D">
        <w:rPr>
          <w:rFonts w:ascii="BrowalliaUPC" w:hAnsi="BrowalliaUPC" w:cs="BrowalliaUPC"/>
          <w:color w:val="000000"/>
          <w:sz w:val="44"/>
          <w:szCs w:val="44"/>
          <w:cs/>
        </w:rPr>
        <w:t xml:space="preserve">ในภาคเรียนวิริยะ คือ </w:t>
      </w:r>
      <w:r w:rsidRPr="0087050D">
        <w:rPr>
          <w:rFonts w:ascii="BrowalliaUPC" w:hAnsi="BrowalliaUPC" w:cs="BrowalliaUPC"/>
          <w:color w:val="000000"/>
          <w:sz w:val="44"/>
          <w:szCs w:val="44"/>
        </w:rPr>
        <w:t>“</w:t>
      </w:r>
      <w:r w:rsidRPr="0087050D">
        <w:rPr>
          <w:rFonts w:ascii="BrowalliaUPC" w:hAnsi="BrowalliaUPC" w:cs="BrowalliaUPC"/>
          <w:color w:val="000000"/>
          <w:sz w:val="44"/>
          <w:szCs w:val="44"/>
          <w:cs/>
        </w:rPr>
        <w:t>เข้าใจเด็ก ปรับเปลี่ยนกระบวนการ</w:t>
      </w:r>
      <w:r w:rsidRPr="0087050D">
        <w:rPr>
          <w:rFonts w:ascii="BrowalliaUPC" w:hAnsi="BrowalliaUPC" w:cs="BrowalliaUPC"/>
          <w:color w:val="000000"/>
          <w:sz w:val="44"/>
          <w:szCs w:val="44"/>
        </w:rPr>
        <w:t xml:space="preserve">” </w:t>
      </w:r>
      <w:r w:rsidRPr="0087050D">
        <w:rPr>
          <w:rFonts w:ascii="BrowalliaUPC" w:hAnsi="BrowalliaUPC" w:cs="BrowalliaUPC"/>
          <w:color w:val="000000"/>
          <w:sz w:val="44"/>
          <w:szCs w:val="44"/>
          <w:cs/>
        </w:rPr>
        <w:t>ครูนุ่นจึงให้พวกเราทีมคณิตศาสตร์ได้ช่วยกันย้อนทวนถึงสิ่งที่ทีมของเราได้ปรับเปลี่ยนและพัฒนากระบวนการการเรียนการสอน เช่น การปรับกิจกรรมการเรียนที่ช่วยให้ผู้เรียนเกิดความสนุก การมีส่วนร่วมและการเป็นเจ้าของความรู้อย่างแท้จริง เป็นต้น</w:t>
      </w:r>
    </w:p>
    <w:p w:rsidR="00DD3EC4" w:rsidRPr="0087050D" w:rsidRDefault="00DD3EC4" w:rsidP="0087050D">
      <w:pPr>
        <w:spacing w:after="120"/>
        <w:jc w:val="thaiDistribute"/>
        <w:rPr>
          <w:rFonts w:ascii="BrowalliaUPC" w:hAnsi="BrowalliaUPC" w:cs="BrowalliaUPC"/>
          <w:sz w:val="48"/>
          <w:szCs w:val="48"/>
        </w:rPr>
      </w:pPr>
      <w:r>
        <w:rPr>
          <w:noProof/>
        </w:rPr>
        <w:pict>
          <v:shape id="_x0000_s1028" type="#_x0000_t75" style="position:absolute;left:0;text-align:left;margin-left:-3.4pt;margin-top:668.9pt;width:251.25pt;height:152.5pt;z-index:-251658240">
            <v:imagedata r:id="rId6" o:title="" cropleft="4775f"/>
          </v:shape>
        </w:pict>
      </w:r>
      <w:r>
        <w:rPr>
          <w:noProof/>
        </w:rPr>
        <w:pict>
          <v:shape id="_x0000_s1029" type="#_x0000_t75" style="position:absolute;left:0;text-align:left;margin-left:453.4pt;margin-top:510.25pt;width:253.25pt;height:152.2pt;z-index:-251657216">
            <v:imagedata r:id="rId7" o:title=""/>
          </v:shape>
        </w:pict>
      </w:r>
      <w:r>
        <w:rPr>
          <w:noProof/>
        </w:rPr>
        <w:pict>
          <v:shape id="_x0000_s1030" type="#_x0000_t75" style="position:absolute;left:0;text-align:left;margin-left:258.5pt;margin-top:511.75pt;width:185.95pt;height:310.5pt;z-index:251660288">
            <v:imagedata r:id="rId8" o:title="" croptop="5905f" cropright="2049f"/>
          </v:shape>
        </w:pict>
      </w:r>
      <w:r>
        <w:rPr>
          <w:noProof/>
        </w:rPr>
        <w:pict>
          <v:shape id="_x0000_s1031" type="#_x0000_t75" style="position:absolute;left:0;text-align:left;margin-left:.35pt;margin-top:510.95pt;width:247.5pt;height:153pt;z-index:-251659264">
            <v:imagedata r:id="rId9" o:title="" cropleft="5958f"/>
          </v:shape>
        </w:pict>
      </w:r>
      <w:r w:rsidRPr="0087050D">
        <w:rPr>
          <w:rFonts w:ascii="BrowalliaUPC" w:hAnsi="BrowalliaUPC" w:cs="BrowalliaUPC"/>
          <w:sz w:val="44"/>
          <w:szCs w:val="44"/>
          <w:cs/>
        </w:rPr>
        <w:tab/>
      </w:r>
      <w:r w:rsidRPr="0087050D">
        <w:rPr>
          <w:rFonts w:ascii="BrowalliaUPC" w:hAnsi="BrowalliaUPC" w:cs="BrowalliaUPC"/>
          <w:sz w:val="44"/>
          <w:szCs w:val="44"/>
          <w:cs/>
        </w:rPr>
        <w:tab/>
        <w:t xml:space="preserve">ในส่วนของครูกิ๊บซึ่งได้รับมอบหมายในการสอนระดับชั้นประถมศึกษาปีที่ 6 นั้น เมื่อเริ่มเข้าสู่การ </w:t>
      </w:r>
      <w:r w:rsidRPr="0087050D">
        <w:rPr>
          <w:rFonts w:ascii="BrowalliaUPC" w:hAnsi="BrowalliaUPC" w:cs="BrowalliaUPC"/>
          <w:sz w:val="44"/>
          <w:szCs w:val="44"/>
        </w:rPr>
        <w:t xml:space="preserve">Pre </w:t>
      </w:r>
      <w:r w:rsidRPr="0087050D">
        <w:rPr>
          <w:rFonts w:ascii="BrowalliaUPC" w:hAnsi="BrowalliaUPC" w:cs="BrowalliaUPC"/>
          <w:sz w:val="44"/>
          <w:szCs w:val="44"/>
          <w:cs/>
        </w:rPr>
        <w:t xml:space="preserve">หรือการสร้างแผนการจัดการเรียนรู้ ทุกครั้งครูกิ๊บ ครูตังซึ่งเป็นครูคู่วิชา และครูนุ่นจะนำแผนการจัดการเรียนรู้เดิมที่เคยสอนในปีการศึกษาก่อนหน้า และหนังสือญี่ปุ่นซึ่งเป็นแบบเรียนที่โรงเรียนเพลินพัฒนาใช้เป็นแบบเรียนในการสอนจะถูกวางไว้คู่กันเสมอเพื่อทบทวนแผนและปรับเปลี่ยนกระบวนการการเรียนการสอนแต่ยังคงแนวคิดสำคัญจากหนังสือญี่ปุ่น ในขั้นแรกครูนุ่นมักจะถามครูผู้สอนเสมอว่าจากแผนเดิมที่มี และจากการเรียนรู้ของนักเรียนที่ครูกำลังสอนอยู่ ครูจะคงกิจกรรมตามแผนเดิม หรือจะปรับเปลี่ยนอะไรอย่างไรบ้าง โดยมากครูจะพยายามเสริมกิจกรรมที่ทำให้นักเรียนรู้สึกว่าคณิตศาสตร์เป็นเรื่องที่สนุกได้ เพื่อสร้างทัศนคติที่ดีหรือความอยากเรียนในวิชาคณิตศาสตร์ให้มากขึ้น เนื่องจากเหตุผลส่วนใหญ่ที่ทำให้นักเรียนไม่อยากเรียนวิชาคณิตศาสตร์คือ ความยากและเบื่อ และสิ่งนี้ก็เป็นส่วนที่ยากสำหรับครูคณิตศาสตร์อย่างพวกเราเช่นกัน เพราะในเรื่องบางเรื่องก็สามารถคิดกิจกรรมที่ทำให้นักเรียนมีส่วนร่วมและได้ลงมือปฏิบัติได้ เช่น เรื่องสมมาตร ที่นักเรียนได้วาดรูปรูปสมมาตรที่พวกเขาพบเห็นในชีวิตประจำวัน เรื่องปริมาณ </w:t>
      </w:r>
      <w:r w:rsidRPr="0087050D">
        <w:rPr>
          <w:rFonts w:ascii="BrowalliaUPC" w:hAnsi="BrowalliaUPC" w:cs="BrowalliaUPC"/>
          <w:sz w:val="44"/>
          <w:szCs w:val="44"/>
        </w:rPr>
        <w:t xml:space="preserve">2 </w:t>
      </w:r>
      <w:r w:rsidRPr="0087050D">
        <w:rPr>
          <w:rFonts w:ascii="BrowalliaUPC" w:hAnsi="BrowalliaUPC" w:cs="BrowalliaUPC"/>
          <w:sz w:val="44"/>
          <w:szCs w:val="44"/>
          <w:cs/>
        </w:rPr>
        <w:t>ปริมาณที่สัมพันธ์กัน นักเรียนได้ทำกิจกรรมวิ่งเปี้ยวส่งน้ำที่มีเทียนที่จุดเป็นเงื่อนไขในการส่งน้ำ ซึ่งนักเรียนจะได้เห็นสิ่งที่สัมพันธ์กันและเปลี่ยนแปลงไปด้วยกันจากการทำกิจกรรม และเรื่อง การหาค่า</w:t>
      </w:r>
      <w:r w:rsidRPr="0087050D">
        <w:rPr>
          <w:rFonts w:ascii="BrowalliaUPC" w:hAnsi="BrowalliaUPC" w:cs="BrowalliaUPC"/>
          <w:sz w:val="44"/>
          <w:szCs w:val="44"/>
        </w:rPr>
        <w:t xml:space="preserve"> ¶ </w:t>
      </w:r>
      <w:r w:rsidRPr="0087050D">
        <w:rPr>
          <w:rFonts w:ascii="BrowalliaUPC" w:hAnsi="BrowalliaUPC" w:cs="BrowalliaUPC"/>
          <w:sz w:val="44"/>
          <w:szCs w:val="44"/>
          <w:cs/>
        </w:rPr>
        <w:t xml:space="preserve">นักเรียนจะได้วัดขนาดของเส้นผ่านศูนย์กลางวงกลม เส้นรอบวงของวงกลมที่มีขนาดต่างกัน 3 วง แล้วตั้งข้อสังเกตจากการบันทึกข้อมูลในตาราง ซึ่งนักเรียนจะได้คาดเดาและค้นพบค่า </w:t>
      </w:r>
      <w:r w:rsidRPr="0087050D">
        <w:rPr>
          <w:rFonts w:ascii="BrowalliaUPC" w:hAnsi="BrowalliaUPC" w:cs="BrowalliaUPC"/>
          <w:sz w:val="44"/>
          <w:szCs w:val="44"/>
        </w:rPr>
        <w:t>¶</w:t>
      </w:r>
      <w:r w:rsidRPr="0087050D">
        <w:rPr>
          <w:rFonts w:ascii="BrowalliaUPC" w:hAnsi="BrowalliaUPC" w:cs="BrowalliaUPC"/>
          <w:sz w:val="44"/>
          <w:szCs w:val="44"/>
          <w:cs/>
        </w:rPr>
        <w:t xml:space="preserve"> จากการแลกเปลี่ยนแนวคิดของเพื่อนในชั้นเรียน  แต่ในบางเรื่องที่เป็นเนื้อหาเชิงเลขคณิต เช่น เรื่องสมการ ครูก็พบอุปสรรคในการคิดกิจกรรมที่ทำให้นักเรียนเกิดความรู้สึกสนุกและมีเชื่อมโยงระหว่างกิจกรรมกับเนื้อหาที่เรียน ซึ่งครูต้องไปค้นความความรู้เพิ่มเติม และปรับปรุงพัฒนาต่อไป</w:t>
      </w:r>
      <w:r w:rsidRPr="0087050D">
        <w:rPr>
          <w:rFonts w:ascii="BrowalliaUPC" w:hAnsi="BrowalliaUPC" w:cs="BrowalliaUPC"/>
          <w:sz w:val="48"/>
          <w:szCs w:val="48"/>
          <w:cs/>
        </w:rPr>
        <w:tab/>
      </w:r>
    </w:p>
    <w:p w:rsidR="00DD3EC4" w:rsidRPr="00B165F0" w:rsidRDefault="00DD3EC4" w:rsidP="00B165F0">
      <w:pPr>
        <w:spacing w:after="0" w:line="240" w:lineRule="auto"/>
        <w:jc w:val="center"/>
        <w:rPr>
          <w:rFonts w:ascii="BrowalliaUPC" w:hAnsi="BrowalliaUPC" w:cs="BrowalliaUPC"/>
          <w:b/>
          <w:bCs/>
          <w:sz w:val="96"/>
          <w:szCs w:val="96"/>
          <w:cs/>
        </w:rPr>
      </w:pPr>
      <w:r>
        <w:rPr>
          <w:rFonts w:ascii="BrowalliaUPC" w:hAnsi="BrowalliaUPC" w:cs="BrowalliaUPC"/>
          <w:b/>
          <w:bCs/>
          <w:sz w:val="48"/>
          <w:szCs w:val="48"/>
        </w:rPr>
        <w:t xml:space="preserve">                     </w:t>
      </w:r>
    </w:p>
    <w:p w:rsidR="00DD3EC4" w:rsidRPr="00F338E6" w:rsidRDefault="00DD3EC4" w:rsidP="0018557B">
      <w:pPr>
        <w:spacing w:after="0" w:line="240" w:lineRule="auto"/>
        <w:rPr>
          <w:rFonts w:ascii="BrowalliaUPC" w:hAnsi="BrowalliaUPC" w:cs="BrowalliaUPC"/>
          <w:sz w:val="48"/>
          <w:szCs w:val="48"/>
        </w:rPr>
      </w:pPr>
      <w:r w:rsidRPr="00F338E6">
        <w:rPr>
          <w:rFonts w:ascii="BrowalliaUPC" w:hAnsi="BrowalliaUPC" w:cs="BrowalliaUPC"/>
          <w:sz w:val="48"/>
          <w:szCs w:val="48"/>
          <w:cs/>
        </w:rPr>
        <w:tab/>
      </w:r>
      <w:r w:rsidRPr="00F338E6">
        <w:rPr>
          <w:rFonts w:ascii="BrowalliaUPC" w:hAnsi="BrowalliaUPC" w:cs="BrowalliaUPC"/>
          <w:sz w:val="48"/>
          <w:szCs w:val="48"/>
          <w:cs/>
        </w:rPr>
        <w:tab/>
      </w:r>
    </w:p>
    <w:p w:rsidR="00DD3EC4" w:rsidRDefault="00DD3EC4" w:rsidP="005313EB">
      <w:pPr>
        <w:spacing w:after="240" w:line="240" w:lineRule="auto"/>
        <w:rPr>
          <w:rFonts w:ascii="BrowalliaUPC" w:hAnsi="BrowalliaUPC" w:cs="BrowalliaUPC"/>
          <w:sz w:val="48"/>
          <w:szCs w:val="48"/>
        </w:rPr>
      </w:pPr>
      <w:r w:rsidRPr="00F338E6">
        <w:rPr>
          <w:rFonts w:ascii="BrowalliaUPC" w:hAnsi="BrowalliaUPC" w:cs="BrowalliaUPC"/>
          <w:color w:val="000000"/>
          <w:sz w:val="48"/>
          <w:szCs w:val="48"/>
        </w:rPr>
        <w:tab/>
      </w:r>
      <w:r w:rsidRPr="00F338E6">
        <w:rPr>
          <w:rFonts w:ascii="BrowalliaUPC" w:hAnsi="BrowalliaUPC" w:cs="BrowalliaUPC"/>
          <w:color w:val="000000"/>
          <w:sz w:val="48"/>
          <w:szCs w:val="48"/>
        </w:rPr>
        <w:tab/>
      </w:r>
    </w:p>
    <w:p w:rsidR="00DD3EC4" w:rsidRDefault="00DD3EC4" w:rsidP="00F338E6">
      <w:pPr>
        <w:ind w:firstLine="720"/>
        <w:rPr>
          <w:rFonts w:ascii="BrowalliaUPC" w:hAnsi="BrowalliaUPC" w:cs="BrowalliaUPC"/>
          <w:sz w:val="48"/>
          <w:szCs w:val="48"/>
        </w:rPr>
      </w:pPr>
      <w:r>
        <w:rPr>
          <w:noProof/>
        </w:rPr>
        <w:pict>
          <v:shape id="_x0000_s1032" type="#_x0000_t75" style="position:absolute;left:0;text-align:left;margin-left:453.4pt;margin-top:21.35pt;width:254.75pt;height:151.45pt;z-index:-251655168">
            <v:imagedata r:id="rId10" o:title=""/>
          </v:shape>
        </w:pict>
      </w:r>
    </w:p>
    <w:p w:rsidR="00DD3EC4" w:rsidRDefault="00DD3EC4" w:rsidP="00F13504">
      <w:pPr>
        <w:ind w:firstLine="1418"/>
        <w:rPr>
          <w:rFonts w:ascii="BrowalliaUPC" w:hAnsi="BrowalliaUPC" w:cs="BrowalliaUPC"/>
          <w:sz w:val="48"/>
          <w:szCs w:val="48"/>
        </w:rPr>
      </w:pPr>
    </w:p>
    <w:p w:rsidR="00DD3EC4" w:rsidRDefault="00DD3EC4" w:rsidP="00F13504">
      <w:pPr>
        <w:ind w:firstLine="1418"/>
        <w:rPr>
          <w:rFonts w:ascii="BrowalliaUPC" w:hAnsi="BrowalliaUPC" w:cs="BrowalliaUPC"/>
          <w:sz w:val="48"/>
          <w:szCs w:val="48"/>
        </w:rPr>
      </w:pPr>
    </w:p>
    <w:p w:rsidR="00DD3EC4" w:rsidRDefault="00DD3EC4" w:rsidP="00CF32F5">
      <w:pPr>
        <w:spacing w:after="240" w:line="240" w:lineRule="auto"/>
        <w:ind w:firstLine="1418"/>
        <w:rPr>
          <w:rFonts w:ascii="BrowalliaUPC" w:hAnsi="BrowalliaUPC" w:cs="BrowalliaUPC"/>
          <w:sz w:val="48"/>
          <w:szCs w:val="48"/>
        </w:rPr>
      </w:pPr>
    </w:p>
    <w:p w:rsidR="00DD3EC4" w:rsidRDefault="00DD3EC4" w:rsidP="0034491A">
      <w:pPr>
        <w:spacing w:after="0" w:line="240" w:lineRule="auto"/>
        <w:jc w:val="thaiDistribute"/>
        <w:rPr>
          <w:rFonts w:ascii="BrowalliaUPC" w:hAnsi="BrowalliaUPC" w:cs="BrowalliaUPC"/>
          <w:sz w:val="48"/>
          <w:szCs w:val="48"/>
        </w:rPr>
      </w:pPr>
      <w:r>
        <w:rPr>
          <w:noProof/>
        </w:rPr>
        <w:pict>
          <v:shape id="_x0000_s1033" type="#_x0000_t75" style="position:absolute;left:0;text-align:left;margin-left:-15.65pt;margin-top:-.2pt;width:733.75pt;height:1065.15pt;z-index:-251661312">
            <v:imagedata r:id="rId4" o:title=""/>
          </v:shape>
        </w:pict>
      </w:r>
      <w:r>
        <w:rPr>
          <w:rFonts w:ascii="BrowalliaUPC" w:hAnsi="BrowalliaUPC" w:cs="BrowalliaUPC"/>
          <w:sz w:val="48"/>
          <w:szCs w:val="48"/>
          <w:cs/>
        </w:rPr>
        <w:tab/>
      </w:r>
      <w:r>
        <w:rPr>
          <w:rFonts w:ascii="BrowalliaUPC" w:hAnsi="BrowalliaUPC" w:cs="BrowalliaUPC"/>
          <w:sz w:val="48"/>
          <w:szCs w:val="48"/>
          <w:cs/>
        </w:rPr>
        <w:tab/>
      </w:r>
      <w:r>
        <w:rPr>
          <w:rFonts w:ascii="BrowalliaUPC" w:hAnsi="BrowalliaUPC" w:cs="BrowalliaUPC"/>
          <w:sz w:val="48"/>
          <w:szCs w:val="48"/>
          <w:cs/>
        </w:rPr>
        <w:tab/>
      </w:r>
    </w:p>
    <w:p w:rsidR="00DD3EC4" w:rsidRPr="00A6039D" w:rsidRDefault="00DD3EC4" w:rsidP="0034491A">
      <w:pPr>
        <w:spacing w:after="120"/>
        <w:ind w:firstLine="1440"/>
        <w:jc w:val="thaiDistribute"/>
        <w:rPr>
          <w:rFonts w:ascii="BrowalliaUPC" w:hAnsi="BrowalliaUPC" w:cs="BrowalliaUPC"/>
          <w:sz w:val="44"/>
          <w:szCs w:val="44"/>
          <w:cs/>
        </w:rPr>
      </w:pPr>
      <w:r w:rsidRPr="00A6039D">
        <w:rPr>
          <w:rFonts w:ascii="BrowalliaUPC" w:hAnsi="BrowalliaUPC" w:cs="BrowalliaUPC"/>
          <w:sz w:val="44"/>
          <w:szCs w:val="44"/>
          <w:cs/>
        </w:rPr>
        <w:t>จากที่กล่าวมาจะเป็นการยกตัวอย่างในการปรับเปลี่ยนกระบวนการที่คุณครูได้ทำ ซึ่งเมื่อได้ทำในส่วนนี้พบว่าเจตคติในความอยากเรียนวิชาคณิตศาสตร์ของนักเรียนในภาคเรียนฉันทะมีภาพรวมที่ดีคือ มีคนที่ไม่ชอบน้อยกว่า 30</w:t>
      </w:r>
      <w:r w:rsidRPr="00A6039D">
        <w:rPr>
          <w:rFonts w:ascii="BrowalliaUPC" w:hAnsi="BrowalliaUPC" w:cs="BrowalliaUPC"/>
          <w:sz w:val="44"/>
          <w:szCs w:val="44"/>
        </w:rPr>
        <w:t xml:space="preserve">% </w:t>
      </w:r>
      <w:r w:rsidRPr="00A6039D">
        <w:rPr>
          <w:rFonts w:ascii="BrowalliaUPC" w:hAnsi="BrowalliaUPC" w:cs="BrowalliaUPC"/>
          <w:sz w:val="44"/>
          <w:szCs w:val="44"/>
          <w:cs/>
        </w:rPr>
        <w:t xml:space="preserve">ตามที่ได้ตั้งเป้าหมายไว้กับครูเล็กคุณครูหัวหน้าช่วงชั้นที่ </w:t>
      </w:r>
      <w:r w:rsidRPr="00A6039D">
        <w:rPr>
          <w:rFonts w:ascii="BrowalliaUPC" w:hAnsi="BrowalliaUPC" w:cs="BrowalliaUPC"/>
          <w:sz w:val="44"/>
          <w:szCs w:val="44"/>
        </w:rPr>
        <w:t>2</w:t>
      </w:r>
      <w:r w:rsidRPr="00A6039D">
        <w:rPr>
          <w:rFonts w:ascii="BrowalliaUPC" w:hAnsi="BrowalliaUPC" w:cs="BrowalliaUPC"/>
          <w:sz w:val="44"/>
          <w:szCs w:val="44"/>
          <w:cs/>
        </w:rPr>
        <w:t xml:space="preserve"> หากแต่ในภาคเรียนวิริยะนี้ ความอยากเรียนในวิชาคณิตศาสตร์ในระดับชั้น </w:t>
      </w:r>
      <w:r w:rsidRPr="00A6039D">
        <w:rPr>
          <w:rFonts w:ascii="BrowalliaUPC" w:hAnsi="BrowalliaUPC" w:cs="BrowalliaUPC"/>
          <w:sz w:val="44"/>
          <w:szCs w:val="44"/>
        </w:rPr>
        <w:t xml:space="preserve">6 </w:t>
      </w:r>
      <w:r w:rsidRPr="00A6039D">
        <w:rPr>
          <w:rFonts w:ascii="BrowalliaUPC" w:hAnsi="BrowalliaUPC" w:cs="BrowalliaUPC"/>
          <w:sz w:val="44"/>
          <w:szCs w:val="44"/>
          <w:cs/>
        </w:rPr>
        <w:t>รวมถึงในระดับชั้นอื่นๆก็มีลักษณะขึ้นๆลง</w:t>
      </w:r>
      <w:r>
        <w:rPr>
          <w:rFonts w:ascii="BrowalliaUPC" w:hAnsi="BrowalliaUPC" w:cs="BrowalliaUPC"/>
          <w:sz w:val="44"/>
          <w:szCs w:val="44"/>
          <w:cs/>
        </w:rPr>
        <w:t>ๆ</w:t>
      </w:r>
      <w:r w:rsidRPr="00A6039D">
        <w:rPr>
          <w:rFonts w:ascii="BrowalliaUPC" w:hAnsi="BrowalliaUPC" w:cs="BrowalliaUPC"/>
          <w:sz w:val="44"/>
          <w:szCs w:val="44"/>
          <w:cs/>
        </w:rPr>
        <w:t xml:space="preserve"> แต่ในภาพรวมนั้นลดลง ซึ่งเป็นส่วนที่ทีมครูคณิตศาสตร์จะต้องไปร่วมด้วยช่วยกันในการหาแนวทางที่จะพัฒนาต่อไป ในส่วนของครูกิ๊บนั้น ในห้องที่ครูกิ๊บสอนมีความอยากเรียนน้อยลงมากจากเดิมอย่างเห็นได้ชัด ซึ่งครูกิ๊บได้สะท้อนเรื่องนี้กับครูเล็กว่าอาจมีสาเหตุจากครู เนื่องจากครูมีความคาดหวังต่อนักเรียนที่จะทำให้นักเรียนทุกคนได้รับสิ่งที่เรียนรู้ในห้องเรียนไปเท่าๆกัน โดยมองข้ามความแตกต่างของนักเรียนแต่ละคนไป จุดนี้อาจส่งผลให้บรรยากาศในห้องเรียนขณะนั้นมีความตึง  ความรู้สึกอยากเรียนของนักเรียนจึงลดลง เมื่อเห็นผลเช่นนี้ ครูกิ๊บจึงคิดว่าเราควรจะต้องมีฉันทะในการรอและยอมรับในความแตกต่างของนักเรียน เปรียบเสมือนดอกไม้ที่ตูมอยู่แต่เราอยากจะให้บานทันที เราก็ไม่สามารถจะไปฝืนให้ดอกไม้นั้นบานได้ หากแต่ถ้าเราเฝ้ารอให้ดอกไม้นั้นผลิบานตามตามธรรมชาติอย่างที่ควรจะเป็น เมื่อยามที่ดอกไม้นั้นบานออก เราก็จะรู้สึกอิ่มเอมกับมันได้มากกว่า ครูกิ๊บจึงคิดว่าในภาคเรียนถัดไป(จิตตะ) นอกจากการปรับเปลี่ยนกระบวนการแล้วครูเองต้องอย่าหลงลืมที่จะปรับเปลี่ยนใจของครูให้นิ่งและปรับเปลี่ยนแผนการเรียนรู้ให้สอดคล้องไปตามการเรียนรู้ของนักเรียนเป็นสำคัญ</w:t>
      </w:r>
      <w:r w:rsidRPr="00A6039D">
        <w:rPr>
          <w:rFonts w:ascii="BrowalliaUPC" w:hAnsi="BrowalliaUPC" w:cs="BrowalliaUPC"/>
          <w:sz w:val="44"/>
          <w:szCs w:val="44"/>
          <w:cs/>
        </w:rPr>
        <w:tab/>
        <w:t xml:space="preserve"> </w:t>
      </w:r>
      <w:r w:rsidRPr="00A6039D">
        <w:rPr>
          <w:rFonts w:ascii="BrowalliaUPC" w:hAnsi="BrowalliaUPC" w:cs="BrowalliaUPC"/>
          <w:sz w:val="44"/>
          <w:szCs w:val="44"/>
          <w:cs/>
        </w:rPr>
        <w:tab/>
      </w:r>
    </w:p>
    <w:p w:rsidR="00DD3EC4" w:rsidRPr="00E051F2" w:rsidRDefault="00DD3EC4" w:rsidP="00E051F2">
      <w:pPr>
        <w:tabs>
          <w:tab w:val="left" w:pos="2580"/>
        </w:tabs>
        <w:spacing w:after="0"/>
        <w:rPr>
          <w:rFonts w:ascii="BrowalliaUPC" w:hAnsi="BrowalliaUPC" w:cs="BrowalliaUPC"/>
          <w:sz w:val="44"/>
          <w:szCs w:val="44"/>
        </w:rPr>
      </w:pPr>
      <w:r w:rsidRPr="00E051F2">
        <w:rPr>
          <w:rFonts w:ascii="BrowalliaUPC" w:hAnsi="BrowalliaUPC" w:cs="BrowalliaUPC"/>
          <w:sz w:val="44"/>
          <w:szCs w:val="44"/>
          <w:cs/>
        </w:rPr>
        <w:tab/>
      </w:r>
    </w:p>
    <w:p w:rsidR="00DD3EC4" w:rsidRPr="00E051F2" w:rsidRDefault="00DD3EC4" w:rsidP="00E051F2">
      <w:pPr>
        <w:spacing w:after="0"/>
        <w:ind w:firstLine="720"/>
        <w:jc w:val="right"/>
        <w:rPr>
          <w:rFonts w:ascii="BrowalliaUPC" w:hAnsi="BrowalliaUPC" w:cs="BrowalliaUPC"/>
          <w:sz w:val="44"/>
          <w:szCs w:val="44"/>
        </w:rPr>
      </w:pPr>
      <w:r w:rsidRPr="00E051F2">
        <w:rPr>
          <w:rFonts w:ascii="BrowalliaUPC" w:hAnsi="BrowalliaUPC" w:cs="BrowalliaUPC"/>
          <w:sz w:val="44"/>
          <w:szCs w:val="44"/>
          <w:cs/>
        </w:rPr>
        <w:t xml:space="preserve">ครูกิ๊บ - พุทธมาศ  โรจน์หทัยกานต์    </w:t>
      </w:r>
    </w:p>
    <w:p w:rsidR="00DD3EC4" w:rsidRPr="00562266" w:rsidRDefault="00DD3EC4" w:rsidP="00E051F2">
      <w:pPr>
        <w:jc w:val="right"/>
        <w:rPr>
          <w:rFonts w:ascii="BrowalliaUPC" w:hAnsi="BrowalliaUPC" w:cs="BrowalliaUPC"/>
          <w:sz w:val="32"/>
          <w:szCs w:val="32"/>
          <w:cs/>
        </w:rPr>
      </w:pPr>
      <w:r w:rsidRPr="00E051F2">
        <w:rPr>
          <w:rFonts w:ascii="BrowalliaUPC" w:hAnsi="BrowalliaUPC" w:cs="BrowalliaUPC"/>
          <w:sz w:val="44"/>
          <w:szCs w:val="44"/>
          <w:cs/>
        </w:rPr>
        <w:t>ภาควิริยะ ปีการศึกษา ๒๕๕๙</w:t>
      </w:r>
    </w:p>
    <w:p w:rsidR="00DD3EC4" w:rsidRDefault="00DD3EC4" w:rsidP="00E051F2">
      <w:pPr>
        <w:rPr>
          <w:rFonts w:ascii="BrowalliaUPC" w:hAnsi="BrowalliaUPC" w:cs="BrowalliaUPC"/>
          <w:sz w:val="48"/>
          <w:szCs w:val="48"/>
        </w:rPr>
      </w:pPr>
    </w:p>
    <w:p w:rsidR="00DD3EC4" w:rsidRDefault="00DD3EC4">
      <w:pPr>
        <w:jc w:val="right"/>
        <w:rPr>
          <w:rFonts w:ascii="BrowalliaUPC" w:hAnsi="BrowalliaUPC" w:cs="BrowalliaUPC"/>
          <w:sz w:val="48"/>
          <w:szCs w:val="48"/>
        </w:rPr>
      </w:pPr>
    </w:p>
    <w:p w:rsidR="00DD3EC4" w:rsidRDefault="00DD3EC4">
      <w:pPr>
        <w:jc w:val="right"/>
        <w:rPr>
          <w:rFonts w:ascii="BrowalliaUPC" w:hAnsi="BrowalliaUPC" w:cs="BrowalliaUPC"/>
          <w:sz w:val="48"/>
          <w:szCs w:val="48"/>
        </w:rPr>
      </w:pPr>
    </w:p>
    <w:p w:rsidR="00DD3EC4" w:rsidRDefault="00DD3EC4">
      <w:pPr>
        <w:jc w:val="right"/>
        <w:rPr>
          <w:rFonts w:ascii="BrowalliaUPC" w:hAnsi="BrowalliaUPC" w:cs="BrowalliaUPC"/>
          <w:sz w:val="48"/>
          <w:szCs w:val="48"/>
        </w:rPr>
      </w:pPr>
    </w:p>
    <w:p w:rsidR="00DD3EC4" w:rsidRPr="00F338E6" w:rsidRDefault="00DD3EC4">
      <w:pPr>
        <w:jc w:val="right"/>
        <w:rPr>
          <w:rFonts w:ascii="BrowalliaUPC" w:hAnsi="BrowalliaUPC" w:cs="BrowalliaUPC"/>
          <w:sz w:val="48"/>
          <w:szCs w:val="48"/>
        </w:rPr>
      </w:pPr>
    </w:p>
    <w:sectPr w:rsidR="00DD3EC4" w:rsidRPr="00F338E6" w:rsidSect="00E051F2">
      <w:pgSz w:w="16840" w:h="23814" w:code="8"/>
      <w:pgMar w:top="1276" w:right="1276" w:bottom="992" w:left="1418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drawingGridHorizontalSpacing w:val="11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BA1B63"/>
    <w:rsid w:val="00011F92"/>
    <w:rsid w:val="00014987"/>
    <w:rsid w:val="000817D9"/>
    <w:rsid w:val="000904A8"/>
    <w:rsid w:val="000930CB"/>
    <w:rsid w:val="000E50C2"/>
    <w:rsid w:val="00115885"/>
    <w:rsid w:val="00156260"/>
    <w:rsid w:val="00156919"/>
    <w:rsid w:val="001636BB"/>
    <w:rsid w:val="00172924"/>
    <w:rsid w:val="001842C6"/>
    <w:rsid w:val="0018557B"/>
    <w:rsid w:val="0019245B"/>
    <w:rsid w:val="00193E06"/>
    <w:rsid w:val="001A62B6"/>
    <w:rsid w:val="001B38C2"/>
    <w:rsid w:val="001F724E"/>
    <w:rsid w:val="00202925"/>
    <w:rsid w:val="00207AF9"/>
    <w:rsid w:val="002176BD"/>
    <w:rsid w:val="00235766"/>
    <w:rsid w:val="00241215"/>
    <w:rsid w:val="00251918"/>
    <w:rsid w:val="00251C1B"/>
    <w:rsid w:val="0027100F"/>
    <w:rsid w:val="002723B5"/>
    <w:rsid w:val="002855DE"/>
    <w:rsid w:val="00294E7B"/>
    <w:rsid w:val="002C5C68"/>
    <w:rsid w:val="002E3B3A"/>
    <w:rsid w:val="00300165"/>
    <w:rsid w:val="00315CB1"/>
    <w:rsid w:val="0034491A"/>
    <w:rsid w:val="00365AAA"/>
    <w:rsid w:val="003752A2"/>
    <w:rsid w:val="003975B1"/>
    <w:rsid w:val="003B1C1C"/>
    <w:rsid w:val="003B6BED"/>
    <w:rsid w:val="003C173A"/>
    <w:rsid w:val="003D2DDB"/>
    <w:rsid w:val="003E5556"/>
    <w:rsid w:val="003F57C9"/>
    <w:rsid w:val="00403A9D"/>
    <w:rsid w:val="00433259"/>
    <w:rsid w:val="004570BE"/>
    <w:rsid w:val="00485099"/>
    <w:rsid w:val="00492D5E"/>
    <w:rsid w:val="0049526D"/>
    <w:rsid w:val="004A61BE"/>
    <w:rsid w:val="004C14D8"/>
    <w:rsid w:val="004C7D41"/>
    <w:rsid w:val="004D60E8"/>
    <w:rsid w:val="004E4A93"/>
    <w:rsid w:val="004F24CB"/>
    <w:rsid w:val="00501EE3"/>
    <w:rsid w:val="0052642B"/>
    <w:rsid w:val="005313EB"/>
    <w:rsid w:val="00541575"/>
    <w:rsid w:val="00550FAD"/>
    <w:rsid w:val="00562266"/>
    <w:rsid w:val="00573008"/>
    <w:rsid w:val="00583B0E"/>
    <w:rsid w:val="005A7148"/>
    <w:rsid w:val="006241C8"/>
    <w:rsid w:val="00627EE5"/>
    <w:rsid w:val="006452B0"/>
    <w:rsid w:val="00646C70"/>
    <w:rsid w:val="0065200A"/>
    <w:rsid w:val="0066372E"/>
    <w:rsid w:val="00683376"/>
    <w:rsid w:val="00684FE5"/>
    <w:rsid w:val="00685C6B"/>
    <w:rsid w:val="0069577C"/>
    <w:rsid w:val="006A1DA8"/>
    <w:rsid w:val="006B54AF"/>
    <w:rsid w:val="006B56EF"/>
    <w:rsid w:val="006D4A27"/>
    <w:rsid w:val="00702136"/>
    <w:rsid w:val="00703C4E"/>
    <w:rsid w:val="0071463C"/>
    <w:rsid w:val="00734E56"/>
    <w:rsid w:val="007372ED"/>
    <w:rsid w:val="00755D96"/>
    <w:rsid w:val="007615EF"/>
    <w:rsid w:val="00783D23"/>
    <w:rsid w:val="007B1C46"/>
    <w:rsid w:val="007C75D7"/>
    <w:rsid w:val="007D34BE"/>
    <w:rsid w:val="007F3F53"/>
    <w:rsid w:val="008258AE"/>
    <w:rsid w:val="0083348F"/>
    <w:rsid w:val="0087050D"/>
    <w:rsid w:val="00885E81"/>
    <w:rsid w:val="00891C9A"/>
    <w:rsid w:val="00896DEB"/>
    <w:rsid w:val="008D01F5"/>
    <w:rsid w:val="0091677F"/>
    <w:rsid w:val="00922700"/>
    <w:rsid w:val="009253DD"/>
    <w:rsid w:val="00960448"/>
    <w:rsid w:val="00966B5B"/>
    <w:rsid w:val="0097771D"/>
    <w:rsid w:val="009B20FC"/>
    <w:rsid w:val="009B4BC8"/>
    <w:rsid w:val="009D5CD0"/>
    <w:rsid w:val="009D63B9"/>
    <w:rsid w:val="009E1F0E"/>
    <w:rsid w:val="009E32A5"/>
    <w:rsid w:val="009E7A53"/>
    <w:rsid w:val="009F05FC"/>
    <w:rsid w:val="00A171ED"/>
    <w:rsid w:val="00A17E6C"/>
    <w:rsid w:val="00A25BFB"/>
    <w:rsid w:val="00A40786"/>
    <w:rsid w:val="00A6039D"/>
    <w:rsid w:val="00A77FBB"/>
    <w:rsid w:val="00A8227F"/>
    <w:rsid w:val="00A93BBA"/>
    <w:rsid w:val="00A94110"/>
    <w:rsid w:val="00A943CF"/>
    <w:rsid w:val="00A96907"/>
    <w:rsid w:val="00AA404A"/>
    <w:rsid w:val="00AB7238"/>
    <w:rsid w:val="00AC082A"/>
    <w:rsid w:val="00AE1486"/>
    <w:rsid w:val="00B165F0"/>
    <w:rsid w:val="00B334D0"/>
    <w:rsid w:val="00B45688"/>
    <w:rsid w:val="00B53F95"/>
    <w:rsid w:val="00B57603"/>
    <w:rsid w:val="00B87B67"/>
    <w:rsid w:val="00B91FCE"/>
    <w:rsid w:val="00B9409D"/>
    <w:rsid w:val="00B940F3"/>
    <w:rsid w:val="00B95DEE"/>
    <w:rsid w:val="00B97275"/>
    <w:rsid w:val="00BA1B63"/>
    <w:rsid w:val="00BB6968"/>
    <w:rsid w:val="00BD17DA"/>
    <w:rsid w:val="00BE5CD6"/>
    <w:rsid w:val="00BF5A19"/>
    <w:rsid w:val="00C01256"/>
    <w:rsid w:val="00C07A6F"/>
    <w:rsid w:val="00C15F3D"/>
    <w:rsid w:val="00C300D6"/>
    <w:rsid w:val="00C45624"/>
    <w:rsid w:val="00C57A57"/>
    <w:rsid w:val="00C74DC6"/>
    <w:rsid w:val="00C76D47"/>
    <w:rsid w:val="00C93EA1"/>
    <w:rsid w:val="00C97A8A"/>
    <w:rsid w:val="00CD5222"/>
    <w:rsid w:val="00CF32F5"/>
    <w:rsid w:val="00D068CD"/>
    <w:rsid w:val="00D264D0"/>
    <w:rsid w:val="00D43B14"/>
    <w:rsid w:val="00D54679"/>
    <w:rsid w:val="00D61887"/>
    <w:rsid w:val="00D72415"/>
    <w:rsid w:val="00D93472"/>
    <w:rsid w:val="00DA1F50"/>
    <w:rsid w:val="00DA2AFE"/>
    <w:rsid w:val="00DC346A"/>
    <w:rsid w:val="00DC7DF4"/>
    <w:rsid w:val="00DD3EC4"/>
    <w:rsid w:val="00DE25C3"/>
    <w:rsid w:val="00E051F2"/>
    <w:rsid w:val="00E2203C"/>
    <w:rsid w:val="00E44997"/>
    <w:rsid w:val="00E45ECA"/>
    <w:rsid w:val="00E57B49"/>
    <w:rsid w:val="00E60BC7"/>
    <w:rsid w:val="00E614D5"/>
    <w:rsid w:val="00EA3E76"/>
    <w:rsid w:val="00EA43A9"/>
    <w:rsid w:val="00EA77B5"/>
    <w:rsid w:val="00EC5100"/>
    <w:rsid w:val="00ED38DE"/>
    <w:rsid w:val="00EF331A"/>
    <w:rsid w:val="00F13504"/>
    <w:rsid w:val="00F178D5"/>
    <w:rsid w:val="00F338E6"/>
    <w:rsid w:val="00F41EF5"/>
    <w:rsid w:val="00F431DB"/>
    <w:rsid w:val="00F4440D"/>
    <w:rsid w:val="00F6295D"/>
    <w:rsid w:val="00F65A8A"/>
    <w:rsid w:val="00F85667"/>
    <w:rsid w:val="00F86BC0"/>
    <w:rsid w:val="00F94EBA"/>
    <w:rsid w:val="00FB00E9"/>
    <w:rsid w:val="00FB0DC9"/>
    <w:rsid w:val="00FE2587"/>
    <w:rsid w:val="00FF6C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6B5B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7771D"/>
    <w:rPr>
      <w:rFonts w:cs="Cordia New"/>
      <w:sz w:val="22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5AA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365AAA"/>
    <w:rPr>
      <w:rFonts w:ascii="Segoe UI" w:hAnsi="Segoe UI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46</TotalTime>
  <Pages>2</Pages>
  <Words>541</Words>
  <Characters>3088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cp:lastPrinted>2016-10-17T09:47:00Z</cp:lastPrinted>
  <dcterms:created xsi:type="dcterms:W3CDTF">2016-10-17T07:28:00Z</dcterms:created>
  <dcterms:modified xsi:type="dcterms:W3CDTF">2016-10-17T09:49:00Z</dcterms:modified>
</cp:coreProperties>
</file>